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9A224" w14:textId="268ED693" w:rsidR="00445953" w:rsidRPr="000E6487" w:rsidRDefault="00445953" w:rsidP="004C0A11">
      <w:pPr>
        <w:pStyle w:val="Heading1"/>
        <w:bidi/>
        <w:rPr>
          <w:rFonts w:ascii="IRANSans(FaNum)" w:hAnsi="IRANSans(FaNum)" w:cs="IRANSans(FaNum)"/>
          <w:b/>
          <w:bCs/>
          <w:shd w:val="clear" w:color="auto" w:fill="FFFFFF"/>
          <w:rtl/>
        </w:rPr>
      </w:pPr>
      <w:r w:rsidRPr="000E6487">
        <w:rPr>
          <w:rFonts w:ascii="IRANSans(FaNum)" w:hAnsi="IRANSans(FaNum)" w:cs="IRANSans(FaNum)"/>
          <w:b/>
          <w:bCs/>
          <w:shd w:val="clear" w:color="auto" w:fill="FFFFFF"/>
          <w:rtl/>
        </w:rPr>
        <w:t>اسپلیتر فیبر نوری قلمی 1:2</w:t>
      </w:r>
    </w:p>
    <w:p w14:paraId="269746E8" w14:textId="2E0E2CC7" w:rsidR="004C0A11" w:rsidRPr="000E6487" w:rsidRDefault="00D365FB" w:rsidP="00C67C61">
      <w:pPr>
        <w:bidi/>
        <w:rPr>
          <w:rFonts w:cs="IRANSans(FaNum)"/>
          <w:lang w:bidi="fa-IR"/>
        </w:rPr>
      </w:pPr>
      <w:r w:rsidRPr="000E6487">
        <w:rPr>
          <w:rFonts w:cs="IRANSans(FaNum)" w:hint="cs"/>
          <w:rtl/>
          <w:lang w:bidi="fa-IR"/>
        </w:rPr>
        <w:t>اسپلیتر های فیبر نوری قلمی ۱:۲</w:t>
      </w:r>
      <w:r w:rsidR="00673BB0" w:rsidRPr="000E6487">
        <w:rPr>
          <w:rFonts w:cs="IRANSans(FaNum)" w:hint="cs"/>
          <w:rtl/>
          <w:lang w:bidi="fa-IR"/>
        </w:rPr>
        <w:t xml:space="preserve"> از پرکاربردترین تجهیزات فیبر نوری هستند که از آن ها برای</w:t>
      </w:r>
      <w:r w:rsidRPr="000E6487">
        <w:rPr>
          <w:rFonts w:cs="IRANSans(FaNum)" w:hint="cs"/>
          <w:rtl/>
          <w:lang w:bidi="fa-IR"/>
        </w:rPr>
        <w:t xml:space="preserve"> </w:t>
      </w:r>
      <w:r w:rsidR="00C67C61" w:rsidRPr="000E6487">
        <w:rPr>
          <w:rFonts w:cs="IRANSans(FaNum)" w:hint="cs"/>
          <w:rtl/>
          <w:lang w:bidi="fa-IR"/>
        </w:rPr>
        <w:t xml:space="preserve">توزیع و تقسیم سیگنال های فیبر نوری استفاده می شود. از این محصول به طور کلی در شبکه های پسیو فیبر نوری مانند </w:t>
      </w:r>
      <w:r w:rsidR="00C67C61" w:rsidRPr="000E6487">
        <w:rPr>
          <w:rFonts w:cs="IRANSans(FaNum)"/>
          <w:lang w:bidi="fa-IR"/>
        </w:rPr>
        <w:t>GPON, EPON</w:t>
      </w:r>
      <w:r w:rsidR="00C67C61" w:rsidRPr="000E6487">
        <w:rPr>
          <w:rFonts w:cs="IRANSans(FaNum)" w:hint="cs"/>
          <w:rtl/>
          <w:lang w:bidi="fa-IR"/>
        </w:rPr>
        <w:t xml:space="preserve"> و </w:t>
      </w:r>
      <w:r w:rsidR="00C67C61" w:rsidRPr="000E6487">
        <w:rPr>
          <w:rFonts w:cs="IRANSans(FaNum)"/>
          <w:lang w:bidi="fa-IR"/>
        </w:rPr>
        <w:t>BPON</w:t>
      </w:r>
      <w:r w:rsidR="00C67C61" w:rsidRPr="000E6487">
        <w:rPr>
          <w:rFonts w:cs="IRANSans(FaNum)" w:hint="cs"/>
          <w:rtl/>
          <w:lang w:bidi="fa-IR"/>
        </w:rPr>
        <w:t xml:space="preserve"> استفاده می شود. برای خرید اسپلیتر فیبر نوی قلمی همین حالا اقدام کنید!</w:t>
      </w:r>
    </w:p>
    <w:p w14:paraId="148807ED" w14:textId="7D54AD84" w:rsidR="004C0A11" w:rsidRPr="000E6487" w:rsidRDefault="00C67C61" w:rsidP="004C0A11">
      <w:pPr>
        <w:pStyle w:val="Heading2"/>
        <w:bidi/>
        <w:rPr>
          <w:rFonts w:ascii="IRANSans(FaNum)" w:hAnsi="IRANSans(FaNum)" w:cs="IRANSans(FaNum)"/>
          <w:color w:val="000000" w:themeColor="text1"/>
          <w:lang w:bidi="fa-IR"/>
        </w:rPr>
      </w:pPr>
      <w:r w:rsidRPr="000E6487">
        <w:rPr>
          <w:rFonts w:ascii="IRANSans(FaNum)" w:hAnsi="IRANSans(FaNum)" w:cs="IRANSans(FaNum)" w:hint="cs"/>
          <w:color w:val="000000" w:themeColor="text1"/>
          <w:rtl/>
          <w:lang w:bidi="fa-IR"/>
        </w:rPr>
        <w:t>کاربرد اسپلیتر های فیبر نوری قلمی ۱:۲</w:t>
      </w:r>
    </w:p>
    <w:p w14:paraId="0DE94EF2" w14:textId="354D0A3B" w:rsidR="004C0A11" w:rsidRPr="000E6487" w:rsidRDefault="00C67C61" w:rsidP="00E40505">
      <w:pPr>
        <w:bidi/>
        <w:rPr>
          <w:rFonts w:cs="IRANSans(FaNum)"/>
          <w:lang w:bidi="fa-IR"/>
        </w:rPr>
      </w:pPr>
      <w:r w:rsidRPr="000E6487">
        <w:rPr>
          <w:rFonts w:cs="IRANSans(FaNum)" w:hint="cs"/>
          <w:rtl/>
          <w:lang w:bidi="fa-IR"/>
        </w:rPr>
        <w:t xml:space="preserve">به طورکلی از اسپلیتر های فیبر نوری قلمی ۱:۲ برای توزیع و تقسیم سیگنال های نوری استفاده می شود. اما از این محصول برای </w:t>
      </w:r>
      <w:r w:rsidR="004C0A11" w:rsidRPr="000E6487">
        <w:rPr>
          <w:rFonts w:cs="IRANSans(FaNum)"/>
          <w:rtl/>
          <w:lang w:bidi="fa-IR"/>
        </w:rPr>
        <w:t xml:space="preserve">جدا کردن یک پرتو نور فرودی از یک کابل فیبر ورودی به </w:t>
      </w:r>
      <w:r w:rsidR="00E40505" w:rsidRPr="000E6487">
        <w:rPr>
          <w:rFonts w:cs="IRANSans(FaNum)" w:hint="cs"/>
          <w:rtl/>
          <w:lang w:bidi="fa-IR"/>
        </w:rPr>
        <w:t>2</w:t>
      </w:r>
      <w:r w:rsidR="004C0A11" w:rsidRPr="000E6487">
        <w:rPr>
          <w:rFonts w:cs="IRANSans(FaNum)"/>
          <w:rtl/>
          <w:lang w:bidi="fa-IR"/>
        </w:rPr>
        <w:t xml:space="preserve"> پرتو نور و انتقال آن</w:t>
      </w:r>
      <w:r w:rsidR="00E40505" w:rsidRPr="000E6487">
        <w:rPr>
          <w:rFonts w:cs="IRANSans(FaNum)" w:hint="cs"/>
          <w:rtl/>
          <w:lang w:bidi="fa-IR"/>
        </w:rPr>
        <w:t xml:space="preserve"> </w:t>
      </w:r>
      <w:r w:rsidR="004C0A11" w:rsidRPr="000E6487">
        <w:rPr>
          <w:rFonts w:cs="IRANSans(FaNum)"/>
          <w:rtl/>
          <w:lang w:bidi="fa-IR"/>
        </w:rPr>
        <w:t xml:space="preserve">ها از طریق </w:t>
      </w:r>
      <w:r w:rsidR="00E40505" w:rsidRPr="000E6487">
        <w:rPr>
          <w:rFonts w:cs="IRANSans(FaNum)" w:hint="cs"/>
          <w:rtl/>
          <w:lang w:bidi="fa-IR"/>
        </w:rPr>
        <w:t xml:space="preserve">دو </w:t>
      </w:r>
      <w:r w:rsidR="004C0A11" w:rsidRPr="000E6487">
        <w:rPr>
          <w:rFonts w:cs="IRANSans(FaNum)"/>
          <w:rtl/>
          <w:lang w:bidi="fa-IR"/>
        </w:rPr>
        <w:t>کابل فیبر خروجی مجزا</w:t>
      </w:r>
      <w:r w:rsidR="00E40505" w:rsidRPr="000E6487">
        <w:rPr>
          <w:rFonts w:cs="IRANSans(FaNum)" w:hint="cs"/>
          <w:rtl/>
          <w:lang w:bidi="fa-IR"/>
        </w:rPr>
        <w:t xml:space="preserve"> استفاده می شود. به عبارت دیگر پهنای سیگنال ورودی کابل برابر با 1000 مگابایت بر ثانیه باشد؛ سیگنال خروجی در این نوع اسپلیتر برابر با 500 مگابایت بر ثانیه است.</w:t>
      </w:r>
    </w:p>
    <w:p w14:paraId="29D1434D" w14:textId="78AC5732" w:rsidR="004C0A11" w:rsidRPr="000E6487" w:rsidRDefault="00E40505" w:rsidP="004C0A11">
      <w:pPr>
        <w:pStyle w:val="Heading2"/>
        <w:bidi/>
        <w:rPr>
          <w:rFonts w:ascii="IRANSans(FaNum)" w:hAnsi="IRANSans(FaNum)" w:cs="IRANSans(FaNum)"/>
          <w:lang w:bidi="fa-IR"/>
        </w:rPr>
      </w:pPr>
      <w:r w:rsidRPr="000E6487">
        <w:rPr>
          <w:rFonts w:ascii="IRANSans(FaNum)" w:hAnsi="IRANSans(FaNum)" w:cs="IRANSans(FaNum)" w:hint="cs"/>
          <w:rtl/>
          <w:lang w:bidi="fa-IR"/>
        </w:rPr>
        <w:t xml:space="preserve">راهنمای خرید اسپلیتر فیبر نوری قلمی 1:2 </w:t>
      </w:r>
    </w:p>
    <w:p w14:paraId="52204EE5" w14:textId="0B1721D3" w:rsidR="004C0A11" w:rsidRPr="000E6487" w:rsidRDefault="00E40505" w:rsidP="004C0A11">
      <w:pPr>
        <w:bidi/>
        <w:rPr>
          <w:rFonts w:cs="IRANSans(FaNum)"/>
          <w:lang w:bidi="fa-IR"/>
        </w:rPr>
      </w:pPr>
      <w:r w:rsidRPr="000E6487">
        <w:rPr>
          <w:rFonts w:cs="IRANSans(FaNum)" w:hint="cs"/>
          <w:rtl/>
          <w:lang w:bidi="fa-IR"/>
        </w:rPr>
        <w:t xml:space="preserve">برای خرید اسپلیتر های فیبر نوری قلمی 1:۲ باید نکات بسیاری را در نظر داشته باشید. برخی از آن ها عبارت‌اند از: </w:t>
      </w:r>
    </w:p>
    <w:p w14:paraId="3CA24CB8" w14:textId="77777777" w:rsidR="004C0A11" w:rsidRPr="000E6487" w:rsidRDefault="004C0A11" w:rsidP="004C0A11">
      <w:pPr>
        <w:pStyle w:val="Heading3"/>
        <w:bidi/>
        <w:rPr>
          <w:rFonts w:ascii="IRANSans(FaNum)" w:hAnsi="IRANSans(FaNum)" w:cs="IRANSans(FaNum)"/>
          <w:rtl/>
          <w:lang w:bidi="fa-IR"/>
        </w:rPr>
      </w:pPr>
      <w:r w:rsidRPr="000E6487">
        <w:rPr>
          <w:rFonts w:ascii="IRANSans(FaNum)" w:hAnsi="IRANSans(FaNum)" w:cs="IRANSans(FaNum)"/>
          <w:rtl/>
          <w:lang w:bidi="fa-IR"/>
        </w:rPr>
        <w:t xml:space="preserve">تلفات درج: </w:t>
      </w:r>
    </w:p>
    <w:p w14:paraId="0557611F" w14:textId="2AD15B24" w:rsidR="004C0A11" w:rsidRPr="000E6487" w:rsidRDefault="004C0A11" w:rsidP="004C0A11">
      <w:pPr>
        <w:bidi/>
        <w:rPr>
          <w:rFonts w:cs="IRANSans(FaNum)"/>
          <w:lang w:bidi="fa-IR"/>
        </w:rPr>
      </w:pPr>
      <w:r w:rsidRPr="000E6487">
        <w:rPr>
          <w:rFonts w:cs="IRANSans(FaNum)"/>
          <w:rtl/>
          <w:lang w:bidi="fa-IR"/>
        </w:rPr>
        <w:t>به دسی بل هر خروجی نسبت به تلفات نوری ورودی اشاره دارد. به طور معمول، هرچه مقدار تلفات درج کمتر باشد، عملکرد اسپلیتر بهتر است.</w:t>
      </w:r>
    </w:p>
    <w:p w14:paraId="796ECD92" w14:textId="77777777" w:rsidR="004C0A11" w:rsidRPr="000E6487" w:rsidRDefault="004C0A11" w:rsidP="004C0A11">
      <w:pPr>
        <w:pStyle w:val="Heading3"/>
        <w:bidi/>
        <w:rPr>
          <w:rFonts w:ascii="IRANSans(FaNum)" w:hAnsi="IRANSans(FaNum)" w:cs="IRANSans(FaNum)"/>
          <w:rtl/>
          <w:lang w:bidi="fa-IR"/>
        </w:rPr>
      </w:pPr>
      <w:r w:rsidRPr="000E6487">
        <w:rPr>
          <w:rFonts w:ascii="IRANSans(FaNum)" w:hAnsi="IRANSans(FaNum)" w:cs="IRANSans(FaNum)"/>
          <w:rtl/>
          <w:lang w:bidi="fa-IR"/>
        </w:rPr>
        <w:t xml:space="preserve">تلفات برگشتی: </w:t>
      </w:r>
    </w:p>
    <w:p w14:paraId="16E3A3A7" w14:textId="2E366FE1" w:rsidR="004C0A11" w:rsidRPr="000E6487" w:rsidRDefault="004C0A11" w:rsidP="004C0A11">
      <w:pPr>
        <w:bidi/>
        <w:rPr>
          <w:rFonts w:cs="IRANSans(FaNum)"/>
          <w:lang w:bidi="fa-IR"/>
        </w:rPr>
      </w:pPr>
      <w:r w:rsidRPr="000E6487">
        <w:rPr>
          <w:rFonts w:cs="IRANSans(FaNum)"/>
          <w:rtl/>
          <w:lang w:bidi="fa-IR"/>
        </w:rPr>
        <w:t>همچنین به عنوان تلفات انعکاس شناخته می شود، به افت توان سیگنال نوری اشاره دارد که به دلیل ناپیوستگی در فیبر یا خط انتقال برمی گردد یا منعکس می شود. به طور معمول، هر چه ضرر بازگشت بزرگتر باشد، بهتر است.</w:t>
      </w:r>
    </w:p>
    <w:p w14:paraId="27ACE0BD" w14:textId="77777777" w:rsidR="004C0A11" w:rsidRPr="000E6487" w:rsidRDefault="004C0A11" w:rsidP="004C0A11">
      <w:pPr>
        <w:pStyle w:val="Heading3"/>
        <w:bidi/>
        <w:rPr>
          <w:rFonts w:ascii="IRANSans(FaNum)" w:hAnsi="IRANSans(FaNum)" w:cs="IRANSans(FaNum)"/>
          <w:rtl/>
          <w:lang w:bidi="fa-IR"/>
        </w:rPr>
      </w:pPr>
      <w:r w:rsidRPr="000E6487">
        <w:rPr>
          <w:rFonts w:ascii="IRANSans(FaNum)" w:hAnsi="IRANSans(FaNum)" w:cs="IRANSans(FaNum)"/>
          <w:rtl/>
          <w:lang w:bidi="fa-IR"/>
        </w:rPr>
        <w:t xml:space="preserve">نسبت تقسیم: </w:t>
      </w:r>
    </w:p>
    <w:p w14:paraId="39DBE2EE" w14:textId="5D873944" w:rsidR="004C0A11" w:rsidRPr="000E6487" w:rsidRDefault="004C0A11" w:rsidP="004C0A11">
      <w:pPr>
        <w:bidi/>
        <w:rPr>
          <w:rFonts w:cs="IRANSans(FaNum)"/>
          <w:lang w:bidi="fa-IR"/>
        </w:rPr>
      </w:pPr>
      <w:r w:rsidRPr="000E6487">
        <w:rPr>
          <w:rFonts w:cs="IRANSans(FaNum)"/>
          <w:rtl/>
          <w:lang w:bidi="fa-IR"/>
        </w:rPr>
        <w:t>به عنوان توان خروجی پورت خروجی اسپلیتر در برنامه سیستم تعریف می شود که به طول موج نور ارسالی مربوط می شود.</w:t>
      </w:r>
    </w:p>
    <w:p w14:paraId="4BBAEF9D" w14:textId="77777777" w:rsidR="004C0A11" w:rsidRPr="000E6487" w:rsidRDefault="004C0A11" w:rsidP="004C0A11">
      <w:pPr>
        <w:pStyle w:val="Heading3"/>
        <w:bidi/>
        <w:rPr>
          <w:rFonts w:ascii="IRANSans(FaNum)" w:hAnsi="IRANSans(FaNum)" w:cs="IRANSans(FaNum)"/>
          <w:rtl/>
          <w:lang w:bidi="fa-IR"/>
        </w:rPr>
      </w:pPr>
      <w:r w:rsidRPr="000E6487">
        <w:rPr>
          <w:rFonts w:ascii="IRANSans(FaNum)" w:hAnsi="IRANSans(FaNum)" w:cs="IRANSans(FaNum)"/>
          <w:rtl/>
          <w:lang w:bidi="fa-IR"/>
        </w:rPr>
        <w:t xml:space="preserve">جداسازی: </w:t>
      </w:r>
    </w:p>
    <w:p w14:paraId="0D95C6C4" w14:textId="6DEA2C86" w:rsidR="004C0A11" w:rsidRPr="000E6487" w:rsidRDefault="004C0A11" w:rsidP="004C0A11">
      <w:pPr>
        <w:bidi/>
        <w:rPr>
          <w:rFonts w:cs="IRANSans(FaNum)"/>
          <w:lang w:bidi="fa-IR"/>
        </w:rPr>
      </w:pPr>
      <w:r w:rsidRPr="000E6487">
        <w:rPr>
          <w:rFonts w:cs="IRANSans(FaNum)"/>
          <w:rtl/>
          <w:lang w:bidi="fa-IR"/>
        </w:rPr>
        <w:t>یک تقسیم کننده نوری مسیر نور را به سایر مسیرهای نوری جداسازی سیگنال نوری نشان می دهد.</w:t>
      </w:r>
    </w:p>
    <w:p w14:paraId="50CA8551" w14:textId="1885438B" w:rsidR="00445953" w:rsidRPr="000E6487" w:rsidRDefault="004C0A11" w:rsidP="004C0A11">
      <w:pPr>
        <w:bidi/>
        <w:rPr>
          <w:rFonts w:cs="IRANSans(FaNum)"/>
          <w:lang w:bidi="fa-IR"/>
        </w:rPr>
      </w:pPr>
      <w:r w:rsidRPr="000E6487">
        <w:rPr>
          <w:rFonts w:cs="IRANSans(FaNum)"/>
          <w:rtl/>
          <w:lang w:bidi="fa-IR"/>
        </w:rPr>
        <w:t xml:space="preserve">علاوه بر این، یکنواختی، جهت‌پذیری و افت پلاریزاسیون </w:t>
      </w:r>
      <w:r w:rsidRPr="000E6487">
        <w:rPr>
          <w:rFonts w:cs="IRANSans(FaNum)"/>
          <w:lang w:bidi="fa-IR"/>
        </w:rPr>
        <w:t>PDL</w:t>
      </w:r>
      <w:r w:rsidRPr="000E6487">
        <w:rPr>
          <w:rFonts w:cs="IRANSans(FaNum)"/>
          <w:rtl/>
          <w:lang w:bidi="fa-IR"/>
        </w:rPr>
        <w:t xml:space="preserve"> نیز پارامترهای مهمی هستند که بر عملکرد تقسیم‌کننده پرتو تأثیر می‌گذارند.</w:t>
      </w:r>
    </w:p>
    <w:p w14:paraId="00FAA512" w14:textId="05563B41" w:rsidR="00673BB0" w:rsidRPr="000E6487" w:rsidRDefault="00673BB0" w:rsidP="00673BB0">
      <w:pPr>
        <w:pStyle w:val="Heading2"/>
        <w:bidi/>
        <w:rPr>
          <w:rtl/>
          <w:lang w:bidi="fa-IR"/>
        </w:rPr>
      </w:pPr>
      <w:r w:rsidRPr="000E6487">
        <w:rPr>
          <w:rFonts w:hint="cs"/>
          <w:rtl/>
          <w:lang w:bidi="fa-IR"/>
        </w:rPr>
        <w:t>ویژگی های اسپلیتر فیبر نوری قلمی</w:t>
      </w:r>
    </w:p>
    <w:p w14:paraId="582BDCCB" w14:textId="21F4EF66" w:rsidR="00673BB0" w:rsidRPr="000E6487" w:rsidRDefault="00E40505" w:rsidP="00673BB0">
      <w:pPr>
        <w:bidi/>
        <w:rPr>
          <w:lang w:bidi="fa-IR"/>
        </w:rPr>
      </w:pPr>
      <w:r w:rsidRPr="000E6487">
        <w:rPr>
          <w:rFonts w:hint="cs"/>
          <w:rtl/>
          <w:lang w:bidi="fa-IR"/>
        </w:rPr>
        <w:t>بری اطلاع از قیمت اسپلیتر های فیبر نوری قلمی ۱:۲ بهتر است ابتدا با ویژگی های این محصول آشنا شویم. برخی از این ویژگی ها عبارت‌اند از:</w:t>
      </w:r>
    </w:p>
    <w:p w14:paraId="2969917A" w14:textId="77777777" w:rsidR="00673BB0" w:rsidRPr="000E6487" w:rsidRDefault="00673BB0" w:rsidP="00673BB0">
      <w:pPr>
        <w:pStyle w:val="ListParagraph"/>
        <w:numPr>
          <w:ilvl w:val="0"/>
          <w:numId w:val="1"/>
        </w:numPr>
        <w:bidi/>
        <w:rPr>
          <w:rFonts w:cs="IRANSans(FaNum)"/>
          <w:rtl/>
          <w:lang w:bidi="fa-IR"/>
        </w:rPr>
      </w:pPr>
      <w:r w:rsidRPr="000E6487">
        <w:rPr>
          <w:rFonts w:cs="IRANSans(FaNum)" w:hint="cs"/>
          <w:rtl/>
          <w:lang w:bidi="fa-IR"/>
        </w:rPr>
        <w:t xml:space="preserve">پایداری </w:t>
      </w:r>
      <w:r w:rsidRPr="000E6487">
        <w:rPr>
          <w:rFonts w:cs="IRANSans(FaNum)"/>
          <w:rtl/>
          <w:lang w:bidi="fa-IR"/>
        </w:rPr>
        <w:t xml:space="preserve">خوب  </w:t>
      </w:r>
    </w:p>
    <w:p w14:paraId="34297E7D" w14:textId="77777777" w:rsidR="00673BB0" w:rsidRPr="000E6487" w:rsidRDefault="00673BB0" w:rsidP="00673BB0">
      <w:pPr>
        <w:pStyle w:val="ListParagraph"/>
        <w:numPr>
          <w:ilvl w:val="0"/>
          <w:numId w:val="1"/>
        </w:numPr>
        <w:bidi/>
        <w:rPr>
          <w:rFonts w:cs="IRANSans(FaNum)"/>
          <w:rtl/>
          <w:lang w:bidi="fa-IR"/>
        </w:rPr>
      </w:pPr>
      <w:r w:rsidRPr="000E6487">
        <w:rPr>
          <w:rFonts w:cs="IRANSans(FaNum)" w:hint="cs"/>
          <w:rtl/>
          <w:lang w:bidi="fa-IR"/>
        </w:rPr>
        <w:lastRenderedPageBreak/>
        <w:t xml:space="preserve">تقسیم سیگنال های فیبر نوری به صورت یکنواخت </w:t>
      </w:r>
    </w:p>
    <w:p w14:paraId="2A9B4B1A" w14:textId="51FEB9C4" w:rsidR="00673BB0" w:rsidRPr="000E6487" w:rsidRDefault="00673BB0" w:rsidP="00673BB0">
      <w:pPr>
        <w:pStyle w:val="ListParagraph"/>
        <w:numPr>
          <w:ilvl w:val="0"/>
          <w:numId w:val="1"/>
        </w:numPr>
        <w:bidi/>
        <w:rPr>
          <w:rFonts w:cs="IRANSans(FaNum)"/>
          <w:lang w:bidi="fa-IR"/>
        </w:rPr>
      </w:pPr>
      <w:r w:rsidRPr="000E6487">
        <w:rPr>
          <w:rFonts w:cs="IRANSans(FaNum)"/>
          <w:rtl/>
          <w:lang w:bidi="fa-IR"/>
        </w:rPr>
        <w:t>ت</w:t>
      </w:r>
      <w:r w:rsidRPr="000E6487">
        <w:rPr>
          <w:rFonts w:cs="IRANSans(FaNum)" w:hint="cs"/>
          <w:rtl/>
          <w:lang w:bidi="fa-IR"/>
        </w:rPr>
        <w:t>لفات عبوری کم</w:t>
      </w:r>
    </w:p>
    <w:p w14:paraId="10F4206E" w14:textId="77777777" w:rsidR="00673BB0" w:rsidRPr="000E6487" w:rsidRDefault="00673BB0" w:rsidP="00673BB0">
      <w:pPr>
        <w:pStyle w:val="ListParagraph"/>
        <w:numPr>
          <w:ilvl w:val="0"/>
          <w:numId w:val="1"/>
        </w:numPr>
        <w:bidi/>
        <w:rPr>
          <w:rFonts w:cs="IRANSans(FaNum)"/>
          <w:rtl/>
          <w:lang w:bidi="fa-IR"/>
        </w:rPr>
      </w:pPr>
      <w:r w:rsidRPr="000E6487">
        <w:rPr>
          <w:rFonts w:cs="IRANSans(FaNum)" w:hint="eastAsia"/>
          <w:rtl/>
          <w:lang w:bidi="fa-IR"/>
        </w:rPr>
        <w:t>شکاف</w:t>
      </w:r>
      <w:r w:rsidRPr="000E6487">
        <w:rPr>
          <w:rFonts w:cs="IRANSans(FaNum)"/>
          <w:rtl/>
          <w:lang w:bidi="fa-IR"/>
        </w:rPr>
        <w:t xml:space="preserve"> نور</w:t>
      </w:r>
      <w:r w:rsidRPr="000E6487">
        <w:rPr>
          <w:rFonts w:cs="IRANSans(FaNum)" w:hint="cs"/>
          <w:rtl/>
          <w:lang w:bidi="fa-IR"/>
        </w:rPr>
        <w:t>ی</w:t>
      </w:r>
      <w:r w:rsidRPr="000E6487">
        <w:rPr>
          <w:rFonts w:cs="IRANSans(FaNum)"/>
          <w:rtl/>
          <w:lang w:bidi="fa-IR"/>
        </w:rPr>
        <w:t xml:space="preserve"> مخروط</w:t>
      </w:r>
      <w:r w:rsidRPr="000E6487">
        <w:rPr>
          <w:rFonts w:cs="IRANSans(FaNum)" w:hint="cs"/>
          <w:rtl/>
          <w:lang w:bidi="fa-IR"/>
        </w:rPr>
        <w:t>ی</w:t>
      </w:r>
      <w:r w:rsidRPr="000E6487">
        <w:rPr>
          <w:rFonts w:cs="IRANSans(FaNum)"/>
          <w:rtl/>
          <w:lang w:bidi="fa-IR"/>
        </w:rPr>
        <w:t xml:space="preserve"> </w:t>
      </w:r>
    </w:p>
    <w:p w14:paraId="7672C9C3" w14:textId="77777777" w:rsidR="00673BB0" w:rsidRPr="000E6487" w:rsidRDefault="00673BB0" w:rsidP="00673BB0">
      <w:pPr>
        <w:pStyle w:val="ListParagraph"/>
        <w:numPr>
          <w:ilvl w:val="0"/>
          <w:numId w:val="1"/>
        </w:numPr>
        <w:bidi/>
        <w:rPr>
          <w:rFonts w:cs="IRANSans(FaNum)"/>
          <w:rtl/>
          <w:lang w:bidi="fa-IR"/>
        </w:rPr>
      </w:pPr>
      <w:r w:rsidRPr="000E6487">
        <w:rPr>
          <w:rFonts w:cs="IRANSans(FaNum)"/>
          <w:rtl/>
          <w:lang w:bidi="fa-IR"/>
        </w:rPr>
        <w:t>جهت ده</w:t>
      </w:r>
      <w:r w:rsidRPr="000E6487">
        <w:rPr>
          <w:rFonts w:cs="IRANSans(FaNum)" w:hint="cs"/>
          <w:rtl/>
          <w:lang w:bidi="fa-IR"/>
        </w:rPr>
        <w:t>ی</w:t>
      </w:r>
      <w:r w:rsidRPr="000E6487">
        <w:rPr>
          <w:rFonts w:cs="IRANSans(FaNum)"/>
          <w:rtl/>
          <w:lang w:bidi="fa-IR"/>
        </w:rPr>
        <w:t xml:space="preserve"> خوب</w:t>
      </w:r>
    </w:p>
    <w:p w14:paraId="243BD9B7" w14:textId="77777777" w:rsidR="00673BB0" w:rsidRPr="000E6487" w:rsidRDefault="00673BB0" w:rsidP="00673BB0">
      <w:pPr>
        <w:pStyle w:val="ListParagraph"/>
        <w:numPr>
          <w:ilvl w:val="0"/>
          <w:numId w:val="1"/>
        </w:numPr>
        <w:bidi/>
        <w:rPr>
          <w:rFonts w:cs="IRANSans(FaNum)"/>
          <w:rtl/>
          <w:lang w:bidi="fa-IR"/>
        </w:rPr>
      </w:pPr>
      <w:r w:rsidRPr="000E6487">
        <w:rPr>
          <w:rFonts w:cs="IRANSans(FaNum)"/>
          <w:rtl/>
          <w:lang w:bidi="fa-IR"/>
        </w:rPr>
        <w:t>پا</w:t>
      </w:r>
      <w:r w:rsidRPr="000E6487">
        <w:rPr>
          <w:rFonts w:cs="IRANSans(FaNum)" w:hint="cs"/>
          <w:rtl/>
          <w:lang w:bidi="fa-IR"/>
        </w:rPr>
        <w:t>ی</w:t>
      </w:r>
      <w:r w:rsidRPr="000E6487">
        <w:rPr>
          <w:rFonts w:cs="IRANSans(FaNum)" w:hint="eastAsia"/>
          <w:rtl/>
          <w:lang w:bidi="fa-IR"/>
        </w:rPr>
        <w:t>دار</w:t>
      </w:r>
      <w:r w:rsidRPr="000E6487">
        <w:rPr>
          <w:rFonts w:cs="IRANSans(FaNum)" w:hint="cs"/>
          <w:rtl/>
          <w:lang w:bidi="fa-IR"/>
        </w:rPr>
        <w:t>ی</w:t>
      </w:r>
      <w:r w:rsidRPr="000E6487">
        <w:rPr>
          <w:rFonts w:cs="IRANSans(FaNum)"/>
          <w:rtl/>
          <w:lang w:bidi="fa-IR"/>
        </w:rPr>
        <w:t xml:space="preserve"> مح</w:t>
      </w:r>
      <w:r w:rsidRPr="000E6487">
        <w:rPr>
          <w:rFonts w:cs="IRANSans(FaNum)" w:hint="cs"/>
          <w:rtl/>
          <w:lang w:bidi="fa-IR"/>
        </w:rPr>
        <w:t>ی</w:t>
      </w:r>
      <w:r w:rsidRPr="000E6487">
        <w:rPr>
          <w:rFonts w:cs="IRANSans(FaNum)" w:hint="eastAsia"/>
          <w:rtl/>
          <w:lang w:bidi="fa-IR"/>
        </w:rPr>
        <w:t>ط</w:t>
      </w:r>
      <w:r w:rsidRPr="000E6487">
        <w:rPr>
          <w:rFonts w:cs="IRANSans(FaNum)" w:hint="cs"/>
          <w:rtl/>
          <w:lang w:bidi="fa-IR"/>
        </w:rPr>
        <w:t>ی</w:t>
      </w:r>
      <w:r w:rsidRPr="000E6487">
        <w:rPr>
          <w:rFonts w:cs="IRANSans(FaNum)"/>
          <w:rtl/>
          <w:lang w:bidi="fa-IR"/>
        </w:rPr>
        <w:t xml:space="preserve"> خوب</w:t>
      </w:r>
    </w:p>
    <w:p w14:paraId="229CFAB1" w14:textId="7109FBF9" w:rsidR="00673BB0" w:rsidRPr="000E6487" w:rsidRDefault="00673BB0" w:rsidP="00673BB0">
      <w:pPr>
        <w:pStyle w:val="ListParagraph"/>
        <w:numPr>
          <w:ilvl w:val="0"/>
          <w:numId w:val="1"/>
        </w:numPr>
        <w:bidi/>
        <w:rPr>
          <w:rFonts w:cs="IRANSans(FaNum)"/>
          <w:lang w:bidi="fa-IR"/>
        </w:rPr>
      </w:pPr>
      <w:r w:rsidRPr="000E6487">
        <w:rPr>
          <w:rFonts w:cs="IRANSans(FaNum)" w:hint="cs"/>
          <w:rtl/>
          <w:lang w:bidi="fa-IR"/>
        </w:rPr>
        <w:t xml:space="preserve">عدم </w:t>
      </w:r>
      <w:r w:rsidRPr="000E6487">
        <w:rPr>
          <w:rFonts w:cs="IRANSans(FaNum)"/>
          <w:rtl/>
          <w:lang w:bidi="fa-IR"/>
        </w:rPr>
        <w:t>حساس</w:t>
      </w:r>
      <w:r w:rsidRPr="000E6487">
        <w:rPr>
          <w:rFonts w:cs="IRANSans(FaNum)" w:hint="cs"/>
          <w:rtl/>
          <w:lang w:bidi="fa-IR"/>
        </w:rPr>
        <w:t>یت</w:t>
      </w:r>
      <w:r w:rsidRPr="000E6487">
        <w:rPr>
          <w:rFonts w:cs="IRANSans(FaNum)"/>
          <w:rtl/>
          <w:lang w:bidi="fa-IR"/>
        </w:rPr>
        <w:t xml:space="preserve"> به از دست دادن طول موج</w:t>
      </w:r>
    </w:p>
    <w:p w14:paraId="13BD4696" w14:textId="77777777" w:rsidR="00673BB0" w:rsidRPr="000E6487" w:rsidRDefault="00673BB0" w:rsidP="00673BB0">
      <w:pPr>
        <w:pStyle w:val="ListParagraph"/>
        <w:numPr>
          <w:ilvl w:val="0"/>
          <w:numId w:val="1"/>
        </w:numPr>
        <w:bidi/>
        <w:rPr>
          <w:rFonts w:cs="IRANSans(FaNum)"/>
          <w:rtl/>
          <w:lang w:bidi="fa-IR"/>
        </w:rPr>
      </w:pPr>
      <w:r w:rsidRPr="000E6487">
        <w:rPr>
          <w:rFonts w:cs="IRANSans(FaNum)" w:hint="eastAsia"/>
          <w:rtl/>
          <w:lang w:bidi="fa-IR"/>
        </w:rPr>
        <w:t>طراح</w:t>
      </w:r>
      <w:r w:rsidRPr="000E6487">
        <w:rPr>
          <w:rFonts w:cs="IRANSans(FaNum)" w:hint="cs"/>
          <w:rtl/>
          <w:lang w:bidi="fa-IR"/>
        </w:rPr>
        <w:t>ی</w:t>
      </w:r>
      <w:r w:rsidRPr="000E6487">
        <w:rPr>
          <w:rFonts w:cs="IRANSans(FaNum)"/>
          <w:rtl/>
          <w:lang w:bidi="fa-IR"/>
        </w:rPr>
        <w:t xml:space="preserve"> جمع و جور </w:t>
      </w:r>
    </w:p>
    <w:p w14:paraId="77149123" w14:textId="77777777" w:rsidR="00673BB0" w:rsidRPr="000E6487" w:rsidRDefault="00673BB0" w:rsidP="00673BB0">
      <w:pPr>
        <w:pStyle w:val="ListParagraph"/>
        <w:numPr>
          <w:ilvl w:val="0"/>
          <w:numId w:val="1"/>
        </w:numPr>
        <w:bidi/>
        <w:rPr>
          <w:rFonts w:cs="IRANSans(FaNum)"/>
          <w:rtl/>
          <w:lang w:bidi="fa-IR"/>
        </w:rPr>
      </w:pPr>
      <w:r w:rsidRPr="000E6487">
        <w:rPr>
          <w:rFonts w:cs="IRANSans(FaNum)"/>
          <w:rtl/>
          <w:lang w:bidi="fa-IR"/>
        </w:rPr>
        <w:t>سبک وزن</w:t>
      </w:r>
    </w:p>
    <w:p w14:paraId="7B4A19E6" w14:textId="18391EBD" w:rsidR="00673BB0" w:rsidRPr="000E6487" w:rsidRDefault="00673BB0" w:rsidP="00673BB0">
      <w:pPr>
        <w:pStyle w:val="ListParagraph"/>
        <w:numPr>
          <w:ilvl w:val="0"/>
          <w:numId w:val="1"/>
        </w:numPr>
        <w:bidi/>
        <w:rPr>
          <w:rFonts w:cs="IRANSans(FaNum)"/>
          <w:lang w:bidi="fa-IR"/>
        </w:rPr>
      </w:pPr>
      <w:r w:rsidRPr="000E6487">
        <w:rPr>
          <w:rFonts w:cs="IRANSans(FaNum)" w:hint="cs"/>
          <w:rtl/>
          <w:lang w:bidi="fa-IR"/>
        </w:rPr>
        <w:t>کم حجم</w:t>
      </w:r>
    </w:p>
    <w:p w14:paraId="2BA78D96" w14:textId="77777777" w:rsidR="00673BB0" w:rsidRPr="000E6487" w:rsidRDefault="00673BB0" w:rsidP="00673BB0">
      <w:pPr>
        <w:pStyle w:val="ListParagraph"/>
        <w:numPr>
          <w:ilvl w:val="0"/>
          <w:numId w:val="1"/>
        </w:numPr>
        <w:bidi/>
        <w:rPr>
          <w:rFonts w:cs="IRANSans(FaNum)"/>
          <w:rtl/>
          <w:lang w:bidi="fa-IR"/>
        </w:rPr>
      </w:pPr>
      <w:r w:rsidRPr="000E6487">
        <w:rPr>
          <w:rFonts w:cs="IRANSans(FaNum)" w:hint="cs"/>
          <w:rtl/>
          <w:lang w:bidi="fa-IR"/>
        </w:rPr>
        <w:t>توانایی نصب راحت و مستقیم در انواع جعبه تبادل فیبر نوری</w:t>
      </w:r>
    </w:p>
    <w:p w14:paraId="4B7CD9F4" w14:textId="5112DA2D" w:rsidR="00673BB0" w:rsidRPr="000E6487" w:rsidRDefault="00E40505" w:rsidP="00673BB0">
      <w:pPr>
        <w:bidi/>
        <w:rPr>
          <w:rFonts w:cs="IRANSans(FaNum)"/>
          <w:rtl/>
          <w:lang w:bidi="fa-IR"/>
        </w:rPr>
      </w:pPr>
      <w:r w:rsidRPr="000E6487">
        <w:rPr>
          <w:rFonts w:cs="IRANSans(FaNum)" w:hint="cs"/>
          <w:rtl/>
          <w:lang w:bidi="fa-IR"/>
        </w:rPr>
        <w:t xml:space="preserve">توجه داشته باشید </w:t>
      </w:r>
      <w:r w:rsidR="000E6487" w:rsidRPr="000E6487">
        <w:rPr>
          <w:rFonts w:cs="IRANSans(FaNum)" w:hint="cs"/>
          <w:rtl/>
          <w:lang w:bidi="fa-IR"/>
        </w:rPr>
        <w:t>قیمت اسپلیتر های فیبر نوری قلمی 1:2 با توجه به نوسانات موجود د بازار نرخ ثابتی ندارد؛ اما شما عزیزان برای اطلاع دقیق از قیمت اسپلیتر های فیبر نوری می توانید همین حال با کارشناسان ما در بخش فروش تماس بگیرید و از مشاوره رایگان این محصول نیز بهره‌مند شوید.</w:t>
      </w:r>
    </w:p>
    <w:p w14:paraId="66D928F4" w14:textId="0E5AD482" w:rsidR="00D365FB" w:rsidRPr="000E6487" w:rsidRDefault="00D365FB" w:rsidP="00D365FB">
      <w:pPr>
        <w:pStyle w:val="Heading2"/>
        <w:bidi/>
        <w:rPr>
          <w:rFonts w:ascii="IRANSans(FaNum)" w:hAnsi="IRANSans(FaNum)" w:cs="IRANSans(FaNum)"/>
          <w:rtl/>
          <w:lang w:bidi="fa-IR"/>
        </w:rPr>
      </w:pPr>
      <w:r w:rsidRPr="000E6487">
        <w:rPr>
          <w:rFonts w:ascii="IRANSans(FaNum)" w:hAnsi="IRANSans(FaNum)" w:cs="IRANSans(FaNum)"/>
          <w:rtl/>
          <w:lang w:bidi="fa-IR"/>
        </w:rPr>
        <w:t>مشخصات فنی اسپلیتر فیبر نوری قلمی ۱:۲</w:t>
      </w:r>
    </w:p>
    <w:tbl>
      <w:tblPr>
        <w:tblStyle w:val="TableGrid"/>
        <w:bidiVisual/>
        <w:tblW w:w="0" w:type="auto"/>
        <w:tblLook w:val="04A0" w:firstRow="1" w:lastRow="0" w:firstColumn="1" w:lastColumn="0" w:noHBand="0" w:noVBand="1"/>
      </w:tblPr>
      <w:tblGrid>
        <w:gridCol w:w="4508"/>
        <w:gridCol w:w="4508"/>
      </w:tblGrid>
      <w:tr w:rsidR="00D365FB" w:rsidRPr="000E6487" w14:paraId="52765EFC" w14:textId="77777777" w:rsidTr="00CE18C5">
        <w:tc>
          <w:tcPr>
            <w:tcW w:w="4508" w:type="dxa"/>
          </w:tcPr>
          <w:p w14:paraId="3404FFD1" w14:textId="77777777" w:rsidR="00D365FB" w:rsidRPr="000E6487" w:rsidRDefault="00D365FB" w:rsidP="00CE18C5">
            <w:pPr>
              <w:pStyle w:val="NoSpacing"/>
              <w:jc w:val="center"/>
              <w:rPr>
                <w:rFonts w:ascii="IRANSans(FaNum)" w:hAnsi="IRANSans(FaNum)" w:cs="IRANSans(FaNum)"/>
                <w:b/>
                <w:bCs/>
                <w:rtl/>
              </w:rPr>
            </w:pPr>
            <w:r w:rsidRPr="000E6487">
              <w:rPr>
                <w:rFonts w:ascii="IRANSans(FaNum)" w:hAnsi="IRANSans(FaNum)" w:cs="IRANSans(FaNum)"/>
                <w:b/>
                <w:bCs/>
                <w:rtl/>
              </w:rPr>
              <w:t>نام محصول</w:t>
            </w:r>
          </w:p>
        </w:tc>
        <w:tc>
          <w:tcPr>
            <w:tcW w:w="4508" w:type="dxa"/>
          </w:tcPr>
          <w:p w14:paraId="3ED6D356" w14:textId="594687CA" w:rsidR="00D365FB" w:rsidRPr="000E6487" w:rsidRDefault="00D365FB" w:rsidP="00CE18C5">
            <w:pPr>
              <w:pStyle w:val="NoSpacing"/>
              <w:jc w:val="center"/>
              <w:rPr>
                <w:rFonts w:ascii="IRANSans(FaNum)" w:hAnsi="IRANSans(FaNum)" w:cs="IRANSans(FaNum)"/>
                <w:b/>
                <w:bCs/>
                <w:rtl/>
              </w:rPr>
            </w:pPr>
            <w:r w:rsidRPr="000E6487">
              <w:rPr>
                <w:rFonts w:ascii="IRANSans(FaNum)" w:hAnsi="IRANSans(FaNum)" w:cs="IRANSans(FaNum)"/>
                <w:b/>
                <w:bCs/>
                <w:rtl/>
                <w:lang w:bidi="prs-AF"/>
              </w:rPr>
              <w:t>اسپلیتر فیبر نوری قلمی ۱:۲</w:t>
            </w:r>
          </w:p>
        </w:tc>
      </w:tr>
      <w:tr w:rsidR="00D365FB" w:rsidRPr="000E6487" w14:paraId="09B74A3A" w14:textId="77777777" w:rsidTr="00CE18C5">
        <w:tc>
          <w:tcPr>
            <w:tcW w:w="4508" w:type="dxa"/>
          </w:tcPr>
          <w:p w14:paraId="2226D419" w14:textId="77777777" w:rsidR="00D365FB" w:rsidRPr="000E6487" w:rsidRDefault="00D365FB" w:rsidP="00CE18C5">
            <w:pPr>
              <w:pStyle w:val="NoSpacing"/>
              <w:jc w:val="center"/>
              <w:rPr>
                <w:rFonts w:ascii="IRANSans(FaNum)" w:hAnsi="IRANSans(FaNum)" w:cs="IRANSans(FaNum)"/>
                <w:b/>
                <w:bCs/>
                <w:rtl/>
              </w:rPr>
            </w:pPr>
            <w:r w:rsidRPr="000E6487">
              <w:rPr>
                <w:rFonts w:ascii="IRANSans(FaNum)" w:hAnsi="IRANSans(FaNum)" w:cs="IRANSans(FaNum)"/>
                <w:b/>
                <w:bCs/>
                <w:rtl/>
              </w:rPr>
              <w:t>نوع اتصال</w:t>
            </w:r>
          </w:p>
        </w:tc>
        <w:tc>
          <w:tcPr>
            <w:tcW w:w="4508" w:type="dxa"/>
          </w:tcPr>
          <w:p w14:paraId="46A381CC" w14:textId="3FCBC937" w:rsidR="00D365FB" w:rsidRPr="000E6487" w:rsidRDefault="00D365FB" w:rsidP="00CE18C5">
            <w:pPr>
              <w:pStyle w:val="NoSpacing"/>
              <w:jc w:val="center"/>
              <w:rPr>
                <w:rFonts w:ascii="IRANSans(FaNum)" w:hAnsi="IRANSans(FaNum)" w:cs="IRANSans(FaNum)"/>
                <w:b/>
                <w:bCs/>
              </w:rPr>
            </w:pPr>
            <w:r w:rsidRPr="000E6487">
              <w:rPr>
                <w:rFonts w:ascii="IRANSans(FaNum)" w:hAnsi="IRANSans(FaNum)" w:cs="IRANSans(FaNum)"/>
                <w:b/>
                <w:bCs/>
                <w:rtl/>
                <w:lang w:bidi="prs-AF"/>
              </w:rPr>
              <w:t>کانکتور</w:t>
            </w:r>
            <w:r w:rsidRPr="000E6487">
              <w:rPr>
                <w:rFonts w:ascii="IRANSans(FaNum)" w:hAnsi="IRANSans(FaNum)" w:cs="IRANSans(FaNum)"/>
                <w:b/>
                <w:bCs/>
                <w:rtl/>
                <w:lang w:bidi="prs-AF"/>
              </w:rPr>
              <w:t xml:space="preserve"> </w:t>
            </w:r>
            <w:r w:rsidRPr="000E6487">
              <w:rPr>
                <w:rFonts w:ascii="IRANSans(FaNum)" w:hAnsi="IRANSans(FaNum)" w:cs="IRANSans(FaNum)"/>
                <w:b/>
                <w:bCs/>
                <w:rtl/>
                <w:lang w:bidi="prs-AF"/>
              </w:rPr>
              <w:t xml:space="preserve"> </w:t>
            </w:r>
            <w:r w:rsidRPr="000E6487">
              <w:rPr>
                <w:rFonts w:ascii="IRANSans(FaNum)" w:hAnsi="IRANSans(FaNum)" w:cs="IRANSans(FaNum)"/>
                <w:b/>
                <w:bCs/>
                <w:sz w:val="36"/>
                <w:szCs w:val="40"/>
              </w:rPr>
              <w:t>SC</w:t>
            </w:r>
            <w:r w:rsidRPr="000E6487">
              <w:rPr>
                <w:rFonts w:ascii="IRANSans(FaNum)" w:hAnsi="IRANSans(FaNum)" w:cs="IRANSans(FaNum)"/>
                <w:b/>
                <w:bCs/>
                <w:sz w:val="36"/>
                <w:szCs w:val="40"/>
                <w:rtl/>
              </w:rPr>
              <w:t xml:space="preserve">  </w:t>
            </w:r>
          </w:p>
        </w:tc>
      </w:tr>
      <w:tr w:rsidR="00D365FB" w:rsidRPr="000E6487" w14:paraId="7419D3CA" w14:textId="77777777" w:rsidTr="00CE18C5">
        <w:tc>
          <w:tcPr>
            <w:tcW w:w="4508" w:type="dxa"/>
          </w:tcPr>
          <w:p w14:paraId="57A741C0" w14:textId="77777777" w:rsidR="00D365FB" w:rsidRPr="000E6487" w:rsidRDefault="00D365FB" w:rsidP="00CE18C5">
            <w:pPr>
              <w:pStyle w:val="NoSpacing"/>
              <w:jc w:val="center"/>
              <w:rPr>
                <w:rFonts w:ascii="IRANSans(FaNum)" w:hAnsi="IRANSans(FaNum)" w:cs="IRANSans(FaNum)"/>
                <w:b/>
                <w:bCs/>
                <w:rtl/>
              </w:rPr>
            </w:pPr>
            <w:r w:rsidRPr="000E6487">
              <w:rPr>
                <w:rFonts w:ascii="IRANSans(FaNum)" w:hAnsi="IRANSans(FaNum)" w:cs="IRANSans(FaNum)"/>
                <w:b/>
                <w:bCs/>
                <w:rtl/>
              </w:rPr>
              <w:t>نوع اسپلیتر</w:t>
            </w:r>
          </w:p>
        </w:tc>
        <w:tc>
          <w:tcPr>
            <w:tcW w:w="4508" w:type="dxa"/>
          </w:tcPr>
          <w:p w14:paraId="469242CF" w14:textId="77777777" w:rsidR="00D365FB" w:rsidRPr="000E6487" w:rsidRDefault="00D365FB" w:rsidP="00CE18C5">
            <w:pPr>
              <w:pStyle w:val="NoSpacing"/>
              <w:jc w:val="center"/>
              <w:rPr>
                <w:rFonts w:ascii="IRANSans(FaNum)" w:hAnsi="IRANSans(FaNum)" w:cs="IRANSans(FaNum)"/>
                <w:b/>
                <w:bCs/>
                <w:sz w:val="32"/>
                <w:szCs w:val="36"/>
                <w:rtl/>
                <w:lang w:bidi="prs-AF"/>
              </w:rPr>
            </w:pPr>
            <w:r w:rsidRPr="000E6487">
              <w:rPr>
                <w:rFonts w:ascii="IRANSans(FaNum)" w:hAnsi="IRANSans(FaNum)" w:cs="IRANSans(FaNum)"/>
                <w:b/>
                <w:bCs/>
                <w:sz w:val="36"/>
                <w:szCs w:val="40"/>
              </w:rPr>
              <w:t>PLC</w:t>
            </w:r>
            <w:r w:rsidRPr="000E6487">
              <w:rPr>
                <w:rFonts w:ascii="IRANSans(FaNum)" w:hAnsi="IRANSans(FaNum)" w:cs="IRANSans(FaNum)"/>
                <w:b/>
                <w:bCs/>
                <w:sz w:val="32"/>
                <w:szCs w:val="36"/>
                <w:rtl/>
                <w:lang w:bidi="prs-AF"/>
              </w:rPr>
              <w:t xml:space="preserve">/ </w:t>
            </w:r>
            <w:r w:rsidRPr="000E6487">
              <w:rPr>
                <w:rFonts w:ascii="IRANSans(FaNum)" w:hAnsi="IRANSans(FaNum)" w:cs="IRANSans(FaNum)"/>
                <w:b/>
                <w:bCs/>
                <w:rtl/>
                <w:lang w:bidi="prs-AF"/>
              </w:rPr>
              <w:t>اسپلیتر قلمی</w:t>
            </w:r>
          </w:p>
        </w:tc>
      </w:tr>
      <w:tr w:rsidR="00D365FB" w:rsidRPr="00D365FB" w14:paraId="409E5A9A" w14:textId="77777777" w:rsidTr="00CE18C5">
        <w:tc>
          <w:tcPr>
            <w:tcW w:w="4508" w:type="dxa"/>
          </w:tcPr>
          <w:p w14:paraId="1DDEEF5C" w14:textId="77777777" w:rsidR="00D365FB" w:rsidRPr="000E6487" w:rsidRDefault="00D365FB" w:rsidP="00CE18C5">
            <w:pPr>
              <w:pStyle w:val="NoSpacing"/>
              <w:jc w:val="center"/>
              <w:rPr>
                <w:rFonts w:ascii="IRANSans(FaNum)" w:hAnsi="IRANSans(FaNum)" w:cs="IRANSans(FaNum)"/>
                <w:b/>
                <w:bCs/>
                <w:rtl/>
              </w:rPr>
            </w:pPr>
            <w:r w:rsidRPr="000E6487">
              <w:rPr>
                <w:rFonts w:ascii="IRANSans(FaNum)" w:hAnsi="IRANSans(FaNum)" w:cs="IRANSans(FaNum)"/>
                <w:b/>
                <w:bCs/>
                <w:rtl/>
              </w:rPr>
              <w:t>تعداد فیبر ورودی / خروجی</w:t>
            </w:r>
          </w:p>
        </w:tc>
        <w:tc>
          <w:tcPr>
            <w:tcW w:w="4508" w:type="dxa"/>
          </w:tcPr>
          <w:p w14:paraId="0C916362" w14:textId="602A3251" w:rsidR="00D365FB" w:rsidRPr="00D365FB" w:rsidRDefault="00D365FB" w:rsidP="00CE18C5">
            <w:pPr>
              <w:pStyle w:val="NoSpacing"/>
              <w:jc w:val="center"/>
              <w:rPr>
                <w:rFonts w:ascii="IRANSans(FaNum)" w:hAnsi="IRANSans(FaNum)" w:cs="IRANSans(FaNum)"/>
                <w:b/>
                <w:bCs/>
                <w:rtl/>
              </w:rPr>
            </w:pPr>
            <w:r w:rsidRPr="000E6487">
              <w:rPr>
                <w:rFonts w:ascii="IRANSans(FaNum)" w:hAnsi="IRANSans(FaNum)" w:cs="IRANSans(FaNum)"/>
                <w:b/>
                <w:bCs/>
                <w:rtl/>
              </w:rPr>
              <w:t>۱:۲</w:t>
            </w:r>
          </w:p>
        </w:tc>
      </w:tr>
    </w:tbl>
    <w:p w14:paraId="1606A209" w14:textId="77777777" w:rsidR="00D365FB" w:rsidRPr="00D365FB" w:rsidRDefault="00D365FB" w:rsidP="00D365FB">
      <w:pPr>
        <w:rPr>
          <w:rFonts w:cs="IRANSans(FaNum)"/>
        </w:rPr>
      </w:pPr>
    </w:p>
    <w:p w14:paraId="53BAC622" w14:textId="77777777" w:rsidR="00D365FB" w:rsidRPr="00D365FB" w:rsidRDefault="00D365FB" w:rsidP="00D365FB">
      <w:pPr>
        <w:bidi/>
        <w:rPr>
          <w:rFonts w:cs="IRANSans(FaNum)"/>
          <w:rtl/>
          <w:lang w:bidi="fa-IR"/>
        </w:rPr>
      </w:pPr>
    </w:p>
    <w:sectPr w:rsidR="00D365FB" w:rsidRPr="00D365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FaNum)">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IRANSans">
    <w:altName w:val="Sakkal Majalla"/>
    <w:charset w:val="00"/>
    <w:family w:val="roman"/>
    <w:pitch w:val="variable"/>
    <w:sig w:usb0="80002063" w:usb1="8000204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A757D"/>
    <w:multiLevelType w:val="hybridMultilevel"/>
    <w:tmpl w:val="1EA29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1684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3"/>
    <w:rsid w:val="000E6487"/>
    <w:rsid w:val="00445953"/>
    <w:rsid w:val="004C0A11"/>
    <w:rsid w:val="00673BB0"/>
    <w:rsid w:val="00C67C61"/>
    <w:rsid w:val="00D365FB"/>
    <w:rsid w:val="00E405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A978C"/>
  <w15:chartTrackingRefBased/>
  <w15:docId w15:val="{0DA65FB0-ED9A-440F-A047-52D02FB1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953"/>
    <w:rPr>
      <w:rFonts w:ascii="IRANSans(FaNum)" w:hAnsi="IRANSans(FaNum)"/>
      <w:color w:val="000000" w:themeColor="text1"/>
    </w:rPr>
  </w:style>
  <w:style w:type="paragraph" w:styleId="Heading1">
    <w:name w:val="heading 1"/>
    <w:basedOn w:val="Normal"/>
    <w:next w:val="Normal"/>
    <w:link w:val="Heading1Char"/>
    <w:uiPriority w:val="9"/>
    <w:qFormat/>
    <w:rsid w:val="004C0A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0A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C0A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0A1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4C0A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C0A11"/>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D365FB"/>
    <w:pPr>
      <w:spacing w:after="0" w:line="240" w:lineRule="auto"/>
    </w:pPr>
    <w:rPr>
      <w:lang w:val="en-US"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365FB"/>
    <w:pPr>
      <w:bidi/>
      <w:spacing w:after="0" w:line="240" w:lineRule="auto"/>
    </w:pPr>
    <w:rPr>
      <w:rFonts w:cs="IRANSans"/>
      <w:szCs w:val="24"/>
      <w:lang w:val="en-US" w:bidi="fa-IR"/>
    </w:rPr>
  </w:style>
  <w:style w:type="paragraph" w:styleId="ListParagraph">
    <w:name w:val="List Paragraph"/>
    <w:basedOn w:val="Normal"/>
    <w:uiPriority w:val="34"/>
    <w:qFormat/>
    <w:rsid w:val="00673B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2023-02-01T09:01:00Z</dcterms:created>
  <dcterms:modified xsi:type="dcterms:W3CDTF">2023-02-01T10:04:00Z</dcterms:modified>
</cp:coreProperties>
</file>